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85D" w:rsidRPr="00346DEF" w:rsidRDefault="00A97F41" w:rsidP="0096285D">
      <w:pPr>
        <w:pStyle w:val="CompanyName"/>
        <w:jc w:val="center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 xml:space="preserve">Brent, </w:t>
      </w:r>
      <w:r w:rsidR="0096285D" w:rsidRPr="00346DEF">
        <w:rPr>
          <w:rFonts w:ascii="Arial" w:hAnsi="Arial" w:cs="Arial"/>
          <w:szCs w:val="32"/>
        </w:rPr>
        <w:t>Wandsworth &amp; Westminster Mind</w:t>
      </w:r>
    </w:p>
    <w:p w:rsidR="0096285D" w:rsidRPr="00346DEF" w:rsidRDefault="0096285D" w:rsidP="0096285D">
      <w:pPr>
        <w:rPr>
          <w:rFonts w:ascii="Arial" w:hAnsi="Arial" w:cs="Arial"/>
          <w:b/>
        </w:rPr>
      </w:pPr>
    </w:p>
    <w:p w:rsidR="0096285D" w:rsidRPr="00346DEF" w:rsidRDefault="0096285D" w:rsidP="0096285D">
      <w:pPr>
        <w:pStyle w:val="NoSpacing"/>
        <w:rPr>
          <w:rFonts w:ascii="Arial" w:hAnsi="Arial" w:cs="Arial"/>
          <w:b/>
          <w:sz w:val="24"/>
          <w:szCs w:val="24"/>
        </w:rPr>
      </w:pPr>
      <w:r w:rsidRPr="00346DEF">
        <w:rPr>
          <w:rFonts w:ascii="Arial" w:hAnsi="Arial" w:cs="Arial"/>
          <w:b/>
          <w:sz w:val="24"/>
          <w:szCs w:val="24"/>
        </w:rPr>
        <w:t>JOB DESCRIPTION</w:t>
      </w:r>
    </w:p>
    <w:p w:rsidR="0096285D" w:rsidRPr="00346DEF" w:rsidRDefault="0096285D" w:rsidP="0096285D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12"/>
        <w:gridCol w:w="5704"/>
      </w:tblGrid>
      <w:tr w:rsidR="0096285D" w:rsidRPr="00346DEF" w:rsidTr="002F7D82">
        <w:tc>
          <w:tcPr>
            <w:tcW w:w="3369" w:type="dxa"/>
          </w:tcPr>
          <w:p w:rsidR="0096285D" w:rsidRPr="00346DEF" w:rsidRDefault="0096285D" w:rsidP="002F7D82">
            <w:pPr>
              <w:pStyle w:val="NoSpacing"/>
              <w:rPr>
                <w:rFonts w:ascii="Arial" w:hAnsi="Arial" w:cs="Arial"/>
              </w:rPr>
            </w:pPr>
            <w:r w:rsidRPr="00346DEF">
              <w:rPr>
                <w:rFonts w:ascii="Arial" w:hAnsi="Arial" w:cs="Arial"/>
                <w:b/>
                <w:sz w:val="24"/>
                <w:szCs w:val="24"/>
              </w:rPr>
              <w:t>Job Title:</w:t>
            </w:r>
            <w:r w:rsidRPr="00346DEF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5873" w:type="dxa"/>
          </w:tcPr>
          <w:p w:rsidR="0096285D" w:rsidRPr="00346DEF" w:rsidRDefault="001F44BE" w:rsidP="001F44B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Team </w:t>
            </w:r>
            <w:r w:rsidR="0096285D" w:rsidRPr="00346DEF">
              <w:rPr>
                <w:rFonts w:ascii="Arial" w:hAnsi="Arial" w:cs="Arial"/>
              </w:rPr>
              <w:t>Administrator</w:t>
            </w:r>
            <w:r>
              <w:rPr>
                <w:rFonts w:ascii="Arial" w:hAnsi="Arial" w:cs="Arial"/>
              </w:rPr>
              <w:t xml:space="preserve"> - Psychological Therapies</w:t>
            </w:r>
          </w:p>
        </w:tc>
      </w:tr>
      <w:tr w:rsidR="0096285D" w:rsidRPr="00346DEF" w:rsidTr="002F7D82">
        <w:tc>
          <w:tcPr>
            <w:tcW w:w="3369" w:type="dxa"/>
          </w:tcPr>
          <w:p w:rsidR="0096285D" w:rsidRPr="00346DEF" w:rsidRDefault="0096285D" w:rsidP="002F7D8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346DEF">
              <w:rPr>
                <w:rFonts w:ascii="Arial" w:hAnsi="Arial" w:cs="Arial"/>
                <w:b/>
                <w:sz w:val="24"/>
                <w:szCs w:val="24"/>
              </w:rPr>
              <w:t xml:space="preserve">Grade &amp; Salary:  </w:t>
            </w:r>
          </w:p>
        </w:tc>
        <w:tc>
          <w:tcPr>
            <w:tcW w:w="5873" w:type="dxa"/>
          </w:tcPr>
          <w:p w:rsidR="0096285D" w:rsidRPr="00346DEF" w:rsidRDefault="0011489A" w:rsidP="00432E00">
            <w:pPr>
              <w:pStyle w:val="NoSpacing"/>
              <w:rPr>
                <w:rFonts w:ascii="Arial" w:hAnsi="Arial" w:cs="Arial"/>
              </w:rPr>
            </w:pPr>
            <w:r w:rsidRPr="0011489A">
              <w:rPr>
                <w:rFonts w:ascii="Arial" w:hAnsi="Arial" w:cs="Arial"/>
              </w:rPr>
              <w:t>WM5 £24,217</w:t>
            </w:r>
            <w:bookmarkStart w:id="0" w:name="_GoBack"/>
            <w:bookmarkEnd w:id="0"/>
          </w:p>
        </w:tc>
      </w:tr>
      <w:tr w:rsidR="0096285D" w:rsidRPr="00346DEF" w:rsidTr="002F7D82">
        <w:tc>
          <w:tcPr>
            <w:tcW w:w="3369" w:type="dxa"/>
          </w:tcPr>
          <w:p w:rsidR="0096285D" w:rsidRPr="00346DEF" w:rsidRDefault="0096285D" w:rsidP="002F7D8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346DEF">
              <w:rPr>
                <w:rFonts w:ascii="Arial" w:hAnsi="Arial" w:cs="Arial"/>
                <w:b/>
                <w:sz w:val="24"/>
                <w:szCs w:val="24"/>
              </w:rPr>
              <w:t>Hours of work:</w:t>
            </w:r>
          </w:p>
        </w:tc>
        <w:tc>
          <w:tcPr>
            <w:tcW w:w="5873" w:type="dxa"/>
          </w:tcPr>
          <w:p w:rsidR="0096285D" w:rsidRPr="00346DEF" w:rsidRDefault="00394DC0" w:rsidP="002F7D8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 Time (5</w:t>
            </w:r>
            <w:r w:rsidR="0096285D" w:rsidRPr="00346DEF">
              <w:rPr>
                <w:rFonts w:ascii="Arial" w:hAnsi="Arial" w:cs="Arial"/>
              </w:rPr>
              <w:t xml:space="preserve"> days per week)</w:t>
            </w:r>
          </w:p>
        </w:tc>
      </w:tr>
      <w:tr w:rsidR="00AE6569" w:rsidRPr="00346DEF" w:rsidTr="002F7D82">
        <w:tc>
          <w:tcPr>
            <w:tcW w:w="3369" w:type="dxa"/>
          </w:tcPr>
          <w:p w:rsidR="00AE6569" w:rsidRPr="00346DEF" w:rsidRDefault="00AE6569" w:rsidP="002F7D8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Contract</w:t>
            </w:r>
          </w:p>
        </w:tc>
        <w:tc>
          <w:tcPr>
            <w:tcW w:w="5873" w:type="dxa"/>
          </w:tcPr>
          <w:p w:rsidR="00AE6569" w:rsidRDefault="00AE6569" w:rsidP="002F7D8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Fixed Term – 6 months with possibility of extension </w:t>
            </w:r>
          </w:p>
        </w:tc>
      </w:tr>
      <w:tr w:rsidR="0096285D" w:rsidRPr="00346DEF" w:rsidTr="002F7D82">
        <w:tc>
          <w:tcPr>
            <w:tcW w:w="3369" w:type="dxa"/>
          </w:tcPr>
          <w:p w:rsidR="0096285D" w:rsidRPr="00346DEF" w:rsidRDefault="0096285D" w:rsidP="002F7D8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46DEF">
              <w:rPr>
                <w:rFonts w:ascii="Arial" w:hAnsi="Arial" w:cs="Arial"/>
                <w:b/>
                <w:sz w:val="24"/>
                <w:szCs w:val="24"/>
              </w:rPr>
              <w:t>Line Management Reports:</w:t>
            </w:r>
            <w:r w:rsidRPr="00346DE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873" w:type="dxa"/>
          </w:tcPr>
          <w:p w:rsidR="0096285D" w:rsidRPr="00346DEF" w:rsidRDefault="008F0D4B" w:rsidP="008F0D4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None </w:t>
            </w:r>
          </w:p>
        </w:tc>
      </w:tr>
      <w:tr w:rsidR="0096285D" w:rsidRPr="00346DEF" w:rsidTr="002F7D82">
        <w:tc>
          <w:tcPr>
            <w:tcW w:w="3369" w:type="dxa"/>
          </w:tcPr>
          <w:p w:rsidR="0096285D" w:rsidRPr="00346DEF" w:rsidRDefault="0096285D" w:rsidP="002F7D82">
            <w:pPr>
              <w:pStyle w:val="NoSpacing"/>
              <w:rPr>
                <w:rFonts w:ascii="Arial" w:hAnsi="Arial" w:cs="Arial"/>
              </w:rPr>
            </w:pPr>
            <w:r w:rsidRPr="00346DEF">
              <w:rPr>
                <w:rFonts w:ascii="Arial" w:hAnsi="Arial" w:cs="Arial"/>
                <w:b/>
                <w:sz w:val="24"/>
                <w:szCs w:val="24"/>
              </w:rPr>
              <w:t>Accountable to:</w:t>
            </w:r>
          </w:p>
        </w:tc>
        <w:tc>
          <w:tcPr>
            <w:tcW w:w="5873" w:type="dxa"/>
          </w:tcPr>
          <w:p w:rsidR="0096285D" w:rsidRPr="00346DEF" w:rsidRDefault="006F1C40" w:rsidP="006F1C4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Senior </w:t>
            </w:r>
            <w:r w:rsidR="0096285D" w:rsidRPr="00346DEF">
              <w:rPr>
                <w:rFonts w:ascii="Arial" w:hAnsi="Arial" w:cs="Arial"/>
              </w:rPr>
              <w:t>Services Manager</w:t>
            </w:r>
          </w:p>
        </w:tc>
      </w:tr>
      <w:tr w:rsidR="0096285D" w:rsidRPr="00346DEF" w:rsidTr="002F7D82">
        <w:tc>
          <w:tcPr>
            <w:tcW w:w="3369" w:type="dxa"/>
          </w:tcPr>
          <w:p w:rsidR="0096285D" w:rsidRPr="00346DEF" w:rsidRDefault="0096285D" w:rsidP="002F7D8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46DEF">
              <w:rPr>
                <w:rFonts w:ascii="Arial" w:hAnsi="Arial" w:cs="Arial"/>
                <w:b/>
                <w:sz w:val="24"/>
                <w:szCs w:val="24"/>
              </w:rPr>
              <w:t>Functional Responsibility:</w:t>
            </w:r>
            <w:r w:rsidRPr="00346DE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873" w:type="dxa"/>
          </w:tcPr>
          <w:p w:rsidR="0096285D" w:rsidRPr="00346DEF" w:rsidRDefault="0096285D" w:rsidP="006F1C40">
            <w:pPr>
              <w:pStyle w:val="NoSpacing"/>
              <w:rPr>
                <w:rFonts w:ascii="Arial" w:hAnsi="Arial" w:cs="Arial"/>
              </w:rPr>
            </w:pPr>
            <w:r w:rsidRPr="00346DEF">
              <w:rPr>
                <w:rFonts w:ascii="Arial" w:hAnsi="Arial" w:cs="Arial"/>
              </w:rPr>
              <w:t xml:space="preserve">Administration of </w:t>
            </w:r>
            <w:r w:rsidR="006F1C40">
              <w:rPr>
                <w:rFonts w:ascii="Arial" w:hAnsi="Arial" w:cs="Arial"/>
              </w:rPr>
              <w:t>Psychological Therapies – inclusive IAPT and Private Paid Counselling Services</w:t>
            </w:r>
          </w:p>
        </w:tc>
      </w:tr>
      <w:tr w:rsidR="0096285D" w:rsidRPr="00346DEF" w:rsidTr="002F7D82">
        <w:tc>
          <w:tcPr>
            <w:tcW w:w="3369" w:type="dxa"/>
          </w:tcPr>
          <w:p w:rsidR="0096285D" w:rsidRPr="00346DEF" w:rsidRDefault="0096285D" w:rsidP="002F7D8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346DEF">
              <w:rPr>
                <w:rFonts w:ascii="Arial" w:hAnsi="Arial" w:cs="Arial"/>
                <w:b/>
                <w:sz w:val="24"/>
                <w:szCs w:val="24"/>
              </w:rPr>
              <w:t>Job Purpose:</w:t>
            </w:r>
          </w:p>
        </w:tc>
        <w:tc>
          <w:tcPr>
            <w:tcW w:w="5873" w:type="dxa"/>
          </w:tcPr>
          <w:p w:rsidR="0096285D" w:rsidRDefault="0096285D" w:rsidP="002F7D82">
            <w:pPr>
              <w:pStyle w:val="NoSpacing"/>
              <w:rPr>
                <w:rFonts w:ascii="Arial" w:hAnsi="Arial" w:cs="Arial"/>
              </w:rPr>
            </w:pPr>
            <w:r w:rsidRPr="00346DEF">
              <w:rPr>
                <w:rFonts w:ascii="Arial" w:hAnsi="Arial" w:cs="Arial"/>
              </w:rPr>
              <w:t>To provide accurate and efficient administration across the service offer</w:t>
            </w:r>
            <w:r w:rsidR="001F44BE">
              <w:rPr>
                <w:rFonts w:ascii="Arial" w:hAnsi="Arial" w:cs="Arial"/>
              </w:rPr>
              <w:t>s</w:t>
            </w:r>
            <w:r w:rsidRPr="00346DEF">
              <w:rPr>
                <w:rFonts w:ascii="Arial" w:hAnsi="Arial" w:cs="Arial"/>
              </w:rPr>
              <w:t>, processing referrals, service users and carrying out data analysis as necessary for reporting</w:t>
            </w:r>
          </w:p>
          <w:p w:rsidR="001F44BE" w:rsidRPr="00346DEF" w:rsidRDefault="001F44BE" w:rsidP="002F7D82">
            <w:pPr>
              <w:pStyle w:val="NoSpacing"/>
              <w:rPr>
                <w:rFonts w:ascii="Arial" w:hAnsi="Arial" w:cs="Arial"/>
              </w:rPr>
            </w:pPr>
          </w:p>
        </w:tc>
      </w:tr>
      <w:tr w:rsidR="00A90126" w:rsidRPr="00346DEF" w:rsidTr="002F7D82">
        <w:tc>
          <w:tcPr>
            <w:tcW w:w="3369" w:type="dxa"/>
          </w:tcPr>
          <w:p w:rsidR="00A90126" w:rsidRPr="00346DEF" w:rsidRDefault="00A90126" w:rsidP="002F7D8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Based at:</w:t>
            </w:r>
          </w:p>
        </w:tc>
        <w:tc>
          <w:tcPr>
            <w:tcW w:w="5873" w:type="dxa"/>
          </w:tcPr>
          <w:p w:rsidR="00A90126" w:rsidRPr="00346DEF" w:rsidRDefault="00A90126" w:rsidP="002F7D82">
            <w:pPr>
              <w:pStyle w:val="NoSpacing"/>
              <w:rPr>
                <w:rFonts w:ascii="Arial" w:hAnsi="Arial" w:cs="Arial"/>
              </w:rPr>
            </w:pPr>
            <w:r w:rsidRPr="00A90126">
              <w:rPr>
                <w:rFonts w:ascii="Arial" w:hAnsi="Arial" w:cs="Arial"/>
              </w:rPr>
              <w:t xml:space="preserve">Hopkinson House, 6 </w:t>
            </w:r>
            <w:proofErr w:type="spellStart"/>
            <w:r w:rsidRPr="00A90126">
              <w:rPr>
                <w:rFonts w:ascii="Arial" w:hAnsi="Arial" w:cs="Arial"/>
              </w:rPr>
              <w:t>Osbert</w:t>
            </w:r>
            <w:proofErr w:type="spellEnd"/>
            <w:r w:rsidRPr="00A90126">
              <w:rPr>
                <w:rFonts w:ascii="Arial" w:hAnsi="Arial" w:cs="Arial"/>
              </w:rPr>
              <w:t xml:space="preserve"> Street, London SW1P 2QU</w:t>
            </w:r>
          </w:p>
        </w:tc>
      </w:tr>
    </w:tbl>
    <w:p w:rsidR="0096285D" w:rsidRPr="00346DEF" w:rsidRDefault="0096285D" w:rsidP="0096285D">
      <w:pPr>
        <w:pStyle w:val="NoSpacing"/>
      </w:pPr>
    </w:p>
    <w:p w:rsidR="0096285D" w:rsidRPr="00C91ECE" w:rsidRDefault="0096285D" w:rsidP="0096285D">
      <w:pPr>
        <w:pStyle w:val="NoSpacing"/>
        <w:numPr>
          <w:ilvl w:val="0"/>
          <w:numId w:val="2"/>
        </w:numPr>
        <w:ind w:left="360"/>
        <w:rPr>
          <w:rFonts w:ascii="Arial" w:hAnsi="Arial" w:cs="Arial"/>
        </w:rPr>
      </w:pPr>
      <w:r w:rsidRPr="00C91ECE">
        <w:rPr>
          <w:rFonts w:ascii="Arial" w:hAnsi="Arial" w:cs="Arial"/>
        </w:rPr>
        <w:t>To manage the service’s diary and coordinate service providers with client bookings</w:t>
      </w:r>
    </w:p>
    <w:p w:rsidR="0096285D" w:rsidRPr="00C91ECE" w:rsidRDefault="0096285D" w:rsidP="0096285D">
      <w:pPr>
        <w:pStyle w:val="NoSpacing"/>
        <w:rPr>
          <w:rFonts w:ascii="Arial" w:hAnsi="Arial" w:cs="Arial"/>
        </w:rPr>
      </w:pPr>
    </w:p>
    <w:p w:rsidR="0096285D" w:rsidRPr="00C91ECE" w:rsidRDefault="0096285D" w:rsidP="0096285D">
      <w:pPr>
        <w:pStyle w:val="NoSpacing"/>
        <w:numPr>
          <w:ilvl w:val="0"/>
          <w:numId w:val="2"/>
        </w:numPr>
        <w:ind w:left="360"/>
        <w:rPr>
          <w:rFonts w:ascii="Arial" w:hAnsi="Arial" w:cs="Arial"/>
        </w:rPr>
      </w:pPr>
      <w:r w:rsidRPr="00C91ECE">
        <w:rPr>
          <w:rFonts w:ascii="Arial" w:hAnsi="Arial" w:cs="Arial"/>
        </w:rPr>
        <w:t>To administer and monitor the systems for room bookings, and other spaces for the service as required including team meetings</w:t>
      </w:r>
    </w:p>
    <w:p w:rsidR="0096285D" w:rsidRPr="00C91ECE" w:rsidRDefault="0096285D" w:rsidP="0096285D">
      <w:pPr>
        <w:pStyle w:val="NoSpacing"/>
        <w:rPr>
          <w:rFonts w:ascii="Arial" w:hAnsi="Arial" w:cs="Arial"/>
        </w:rPr>
      </w:pPr>
    </w:p>
    <w:p w:rsidR="0096285D" w:rsidRPr="00C91ECE" w:rsidRDefault="0096285D" w:rsidP="0096285D">
      <w:pPr>
        <w:pStyle w:val="NoSpacing"/>
        <w:numPr>
          <w:ilvl w:val="0"/>
          <w:numId w:val="2"/>
        </w:numPr>
        <w:ind w:left="360"/>
        <w:rPr>
          <w:rFonts w:ascii="Arial" w:hAnsi="Arial" w:cs="Arial"/>
        </w:rPr>
      </w:pPr>
      <w:r w:rsidRPr="00C91ECE">
        <w:rPr>
          <w:rFonts w:ascii="Arial" w:hAnsi="Arial" w:cs="Arial"/>
        </w:rPr>
        <w:t>To administer the system for bringing in clients and moving them through the process to receive service support</w:t>
      </w:r>
    </w:p>
    <w:p w:rsidR="0096285D" w:rsidRPr="00C91ECE" w:rsidRDefault="0096285D" w:rsidP="0096285D">
      <w:pPr>
        <w:pStyle w:val="NoSpacing"/>
        <w:rPr>
          <w:rFonts w:ascii="Arial" w:hAnsi="Arial" w:cs="Arial"/>
        </w:rPr>
      </w:pPr>
    </w:p>
    <w:p w:rsidR="0096285D" w:rsidRPr="00C91ECE" w:rsidRDefault="0096285D" w:rsidP="0096285D">
      <w:pPr>
        <w:pStyle w:val="NoSpacing"/>
        <w:numPr>
          <w:ilvl w:val="0"/>
          <w:numId w:val="2"/>
        </w:numPr>
        <w:ind w:left="360"/>
        <w:rPr>
          <w:rFonts w:ascii="Arial" w:hAnsi="Arial" w:cs="Arial"/>
        </w:rPr>
      </w:pPr>
      <w:r w:rsidRPr="00C91ECE">
        <w:rPr>
          <w:rFonts w:ascii="Arial" w:hAnsi="Arial" w:cs="Arial"/>
        </w:rPr>
        <w:t xml:space="preserve">To maintain and develop the system database, storage and extraction of client and other information records. To provide </w:t>
      </w:r>
      <w:r w:rsidR="00A97F41">
        <w:rPr>
          <w:rFonts w:ascii="Arial" w:hAnsi="Arial" w:cs="Arial"/>
        </w:rPr>
        <w:t xml:space="preserve">support to the Clinical Lead in </w:t>
      </w:r>
      <w:r w:rsidR="008F0D4B">
        <w:rPr>
          <w:rFonts w:ascii="Arial" w:hAnsi="Arial" w:cs="Arial"/>
        </w:rPr>
        <w:t xml:space="preserve">reporting on service level data </w:t>
      </w:r>
    </w:p>
    <w:p w:rsidR="0096285D" w:rsidRPr="00C91ECE" w:rsidRDefault="0096285D" w:rsidP="0096285D">
      <w:pPr>
        <w:pStyle w:val="NoSpacing"/>
        <w:rPr>
          <w:rFonts w:ascii="Arial" w:hAnsi="Arial" w:cs="Arial"/>
        </w:rPr>
      </w:pPr>
    </w:p>
    <w:p w:rsidR="00A97F41" w:rsidRPr="00A97F41" w:rsidRDefault="0096285D" w:rsidP="00A97F41">
      <w:pPr>
        <w:pStyle w:val="NoSpacing"/>
        <w:numPr>
          <w:ilvl w:val="0"/>
          <w:numId w:val="2"/>
        </w:numPr>
        <w:ind w:left="360"/>
        <w:rPr>
          <w:rFonts w:ascii="Arial" w:hAnsi="Arial" w:cs="Arial"/>
        </w:rPr>
      </w:pPr>
      <w:r w:rsidRPr="00C91ECE">
        <w:rPr>
          <w:rFonts w:ascii="Arial" w:hAnsi="Arial" w:cs="Arial"/>
        </w:rPr>
        <w:t>To provide an administrative service to all staff and volunteers who make up the service offer</w:t>
      </w:r>
    </w:p>
    <w:p w:rsidR="00A97F41" w:rsidRPr="00A97F41" w:rsidRDefault="00A97F41" w:rsidP="00A97F41">
      <w:pPr>
        <w:pStyle w:val="NoSpacing"/>
        <w:ind w:left="360"/>
        <w:rPr>
          <w:rFonts w:ascii="Arial" w:hAnsi="Arial" w:cs="Arial"/>
        </w:rPr>
      </w:pPr>
    </w:p>
    <w:p w:rsidR="00A97F41" w:rsidRDefault="00A97F41" w:rsidP="00BB09E0">
      <w:pPr>
        <w:pStyle w:val="NoSpacing"/>
        <w:numPr>
          <w:ilvl w:val="0"/>
          <w:numId w:val="2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To be the first point of contact for the service via email, telephone and any other methods of communication</w:t>
      </w:r>
    </w:p>
    <w:p w:rsidR="00A97F41" w:rsidRDefault="00A97F41" w:rsidP="00A97F41">
      <w:pPr>
        <w:pStyle w:val="NoSpacing"/>
        <w:rPr>
          <w:rFonts w:ascii="Arial" w:hAnsi="Arial" w:cs="Arial"/>
        </w:rPr>
      </w:pPr>
    </w:p>
    <w:p w:rsidR="00A97F41" w:rsidRDefault="00A97F41" w:rsidP="00BB09E0">
      <w:pPr>
        <w:pStyle w:val="NoSpacing"/>
        <w:numPr>
          <w:ilvl w:val="0"/>
          <w:numId w:val="2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To process referrals onto the client record keeping database</w:t>
      </w:r>
      <w:r w:rsidR="008F0D4B">
        <w:rPr>
          <w:rFonts w:ascii="Arial" w:hAnsi="Arial" w:cs="Arial"/>
        </w:rPr>
        <w:t xml:space="preserve"> as and when required</w:t>
      </w:r>
    </w:p>
    <w:p w:rsidR="00F534DC" w:rsidRDefault="00F534DC" w:rsidP="00F534DC">
      <w:pPr>
        <w:pStyle w:val="NoSpacing"/>
        <w:ind w:left="360"/>
        <w:rPr>
          <w:rFonts w:ascii="Arial" w:hAnsi="Arial" w:cs="Arial"/>
        </w:rPr>
      </w:pPr>
    </w:p>
    <w:p w:rsidR="00F534DC" w:rsidRDefault="00F534DC" w:rsidP="00BB09E0">
      <w:pPr>
        <w:pStyle w:val="NoSpacing"/>
        <w:numPr>
          <w:ilvl w:val="0"/>
          <w:numId w:val="2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To be responsible for the distribution of the batch printing of Patient letters and other service correspondence</w:t>
      </w:r>
    </w:p>
    <w:p w:rsidR="00A97F41" w:rsidRDefault="00A97F41" w:rsidP="00A97F41">
      <w:pPr>
        <w:pStyle w:val="NoSpacing"/>
        <w:ind w:left="360"/>
        <w:rPr>
          <w:rFonts w:ascii="Arial" w:hAnsi="Arial" w:cs="Arial"/>
        </w:rPr>
      </w:pPr>
    </w:p>
    <w:p w:rsidR="00BB09E0" w:rsidRPr="00432E00" w:rsidRDefault="00BB09E0" w:rsidP="00BB09E0">
      <w:pPr>
        <w:pStyle w:val="NoSpacing"/>
        <w:numPr>
          <w:ilvl w:val="0"/>
          <w:numId w:val="2"/>
        </w:numPr>
        <w:ind w:left="360"/>
        <w:rPr>
          <w:rFonts w:ascii="Arial" w:hAnsi="Arial" w:cs="Arial"/>
        </w:rPr>
      </w:pPr>
      <w:r w:rsidRPr="00432E00">
        <w:rPr>
          <w:rFonts w:ascii="Arial" w:hAnsi="Arial" w:cs="Arial"/>
        </w:rPr>
        <w:t xml:space="preserve">To maintain and develop the service’s client database, </w:t>
      </w:r>
      <w:r w:rsidR="00394DC0">
        <w:rPr>
          <w:rFonts w:ascii="Arial" w:hAnsi="Arial" w:cs="Arial"/>
        </w:rPr>
        <w:t>IAPTUS</w:t>
      </w:r>
      <w:r w:rsidRPr="00432E00">
        <w:rPr>
          <w:rFonts w:ascii="Arial" w:hAnsi="Arial" w:cs="Arial"/>
        </w:rPr>
        <w:t>, including managing the efficient storage and extraction of client records and other information.</w:t>
      </w:r>
    </w:p>
    <w:p w:rsidR="00BB09E0" w:rsidRPr="00432E00" w:rsidRDefault="00BB09E0" w:rsidP="00BB09E0">
      <w:pPr>
        <w:pStyle w:val="NoSpacing"/>
        <w:rPr>
          <w:rFonts w:ascii="Arial" w:hAnsi="Arial" w:cs="Arial"/>
        </w:rPr>
      </w:pPr>
    </w:p>
    <w:p w:rsidR="00BB09E0" w:rsidRPr="00432E00" w:rsidRDefault="00BB09E0" w:rsidP="00BB09E0">
      <w:pPr>
        <w:pStyle w:val="NoSpacing"/>
        <w:numPr>
          <w:ilvl w:val="0"/>
          <w:numId w:val="2"/>
        </w:numPr>
        <w:ind w:left="360"/>
        <w:rPr>
          <w:rFonts w:ascii="Arial" w:hAnsi="Arial" w:cs="Arial"/>
        </w:rPr>
      </w:pPr>
      <w:r w:rsidRPr="00432E00">
        <w:rPr>
          <w:rFonts w:ascii="Arial" w:hAnsi="Arial" w:cs="Arial"/>
        </w:rPr>
        <w:t>To work closely with our database provider to ensure that systems are up to date and efficient in line with our reporting targets and service development; including any potential improvements and developments for the database to complement our moni</w:t>
      </w:r>
      <w:r w:rsidR="00432E00" w:rsidRPr="00432E00">
        <w:rPr>
          <w:rFonts w:ascii="Arial" w:hAnsi="Arial" w:cs="Arial"/>
        </w:rPr>
        <w:t>toring and evaluation processes</w:t>
      </w:r>
    </w:p>
    <w:p w:rsidR="00BB09E0" w:rsidRPr="00432E00" w:rsidRDefault="00BB09E0" w:rsidP="00BB09E0">
      <w:pPr>
        <w:pStyle w:val="NoSpacing"/>
        <w:rPr>
          <w:rFonts w:ascii="Arial" w:hAnsi="Arial" w:cs="Arial"/>
        </w:rPr>
      </w:pPr>
    </w:p>
    <w:p w:rsidR="00BB09E0" w:rsidRDefault="00BB09E0" w:rsidP="00BB09E0">
      <w:pPr>
        <w:pStyle w:val="NoSpacing"/>
        <w:numPr>
          <w:ilvl w:val="0"/>
          <w:numId w:val="2"/>
        </w:numPr>
        <w:ind w:left="360"/>
        <w:rPr>
          <w:rFonts w:ascii="Arial" w:hAnsi="Arial" w:cs="Arial"/>
        </w:rPr>
      </w:pPr>
      <w:r w:rsidRPr="00432E00">
        <w:rPr>
          <w:rFonts w:ascii="Arial" w:hAnsi="Arial" w:cs="Arial"/>
        </w:rPr>
        <w:t>To maintain a referral directory</w:t>
      </w:r>
      <w:r w:rsidR="00A97F41">
        <w:rPr>
          <w:rFonts w:ascii="Arial" w:hAnsi="Arial" w:cs="Arial"/>
        </w:rPr>
        <w:t xml:space="preserve">, counsellor matrix and other recording keeping systems for the service </w:t>
      </w:r>
    </w:p>
    <w:p w:rsidR="001F614E" w:rsidRDefault="001F614E" w:rsidP="001F614E">
      <w:pPr>
        <w:pStyle w:val="ListParagraph"/>
        <w:rPr>
          <w:rFonts w:ascii="Arial" w:hAnsi="Arial" w:cs="Arial"/>
        </w:rPr>
      </w:pPr>
    </w:p>
    <w:p w:rsidR="001F614E" w:rsidRPr="00432E00" w:rsidRDefault="001F614E" w:rsidP="00BB09E0">
      <w:pPr>
        <w:pStyle w:val="NoSpacing"/>
        <w:numPr>
          <w:ilvl w:val="0"/>
          <w:numId w:val="2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To liaise with, and support where required, Counsellors clinical appointments in </w:t>
      </w:r>
      <w:r w:rsidR="00CE58E6">
        <w:rPr>
          <w:rFonts w:ascii="Arial" w:hAnsi="Arial" w:cs="Arial"/>
        </w:rPr>
        <w:t xml:space="preserve">directly </w:t>
      </w:r>
      <w:r>
        <w:rPr>
          <w:rFonts w:ascii="Arial" w:hAnsi="Arial" w:cs="Arial"/>
        </w:rPr>
        <w:t>booking in Patient appointments, updating availability to utilise optimisation of appointments available on a daily basis</w:t>
      </w:r>
    </w:p>
    <w:p w:rsidR="0096285D" w:rsidRPr="00C91ECE" w:rsidRDefault="0096285D" w:rsidP="0096285D">
      <w:pPr>
        <w:pStyle w:val="NoSpacing"/>
        <w:rPr>
          <w:rFonts w:ascii="Arial" w:hAnsi="Arial" w:cs="Arial"/>
        </w:rPr>
      </w:pPr>
    </w:p>
    <w:p w:rsidR="0096285D" w:rsidRPr="00C91ECE" w:rsidRDefault="0096285D" w:rsidP="0096285D">
      <w:pPr>
        <w:pStyle w:val="NoSpacing"/>
        <w:numPr>
          <w:ilvl w:val="0"/>
          <w:numId w:val="2"/>
        </w:numPr>
        <w:ind w:left="360"/>
        <w:rPr>
          <w:rFonts w:ascii="Arial" w:hAnsi="Arial" w:cs="Arial"/>
        </w:rPr>
      </w:pPr>
      <w:r w:rsidRPr="00C91ECE">
        <w:rPr>
          <w:rFonts w:ascii="Arial" w:hAnsi="Arial" w:cs="Arial"/>
        </w:rPr>
        <w:t xml:space="preserve">To administer </w:t>
      </w:r>
      <w:r w:rsidR="00F534DC">
        <w:rPr>
          <w:rFonts w:ascii="Arial" w:hAnsi="Arial" w:cs="Arial"/>
        </w:rPr>
        <w:t xml:space="preserve">and oversee </w:t>
      </w:r>
      <w:r w:rsidRPr="00C91ECE">
        <w:rPr>
          <w:rFonts w:ascii="Arial" w:hAnsi="Arial" w:cs="Arial"/>
        </w:rPr>
        <w:t>petty cash and invoices for the service</w:t>
      </w:r>
      <w:r w:rsidR="00F534DC">
        <w:rPr>
          <w:rFonts w:ascii="Arial" w:hAnsi="Arial" w:cs="Arial"/>
        </w:rPr>
        <w:t>, across Teams</w:t>
      </w:r>
    </w:p>
    <w:p w:rsidR="0096285D" w:rsidRPr="00C91ECE" w:rsidRDefault="0096285D" w:rsidP="0096285D">
      <w:pPr>
        <w:pStyle w:val="NoSpacing"/>
        <w:rPr>
          <w:rFonts w:ascii="Arial" w:hAnsi="Arial" w:cs="Arial"/>
        </w:rPr>
      </w:pPr>
    </w:p>
    <w:p w:rsidR="0096285D" w:rsidRPr="00C91ECE" w:rsidRDefault="0096285D" w:rsidP="0096285D">
      <w:pPr>
        <w:pStyle w:val="NoSpacing"/>
        <w:numPr>
          <w:ilvl w:val="0"/>
          <w:numId w:val="2"/>
        </w:numPr>
        <w:ind w:left="360"/>
        <w:rPr>
          <w:rFonts w:ascii="Arial" w:hAnsi="Arial" w:cs="Arial"/>
        </w:rPr>
      </w:pPr>
      <w:r w:rsidRPr="00C91ECE">
        <w:rPr>
          <w:rFonts w:ascii="Arial" w:hAnsi="Arial" w:cs="Arial"/>
        </w:rPr>
        <w:t>To participate and coordinate data collection and maintain a referral directory</w:t>
      </w:r>
    </w:p>
    <w:p w:rsidR="0096285D" w:rsidRPr="00C91ECE" w:rsidRDefault="0096285D" w:rsidP="0096285D">
      <w:pPr>
        <w:pStyle w:val="NoSpacing"/>
        <w:rPr>
          <w:rFonts w:ascii="Arial" w:hAnsi="Arial" w:cs="Arial"/>
        </w:rPr>
      </w:pPr>
    </w:p>
    <w:p w:rsidR="0096285D" w:rsidRPr="00C91ECE" w:rsidRDefault="0096285D" w:rsidP="0096285D">
      <w:pPr>
        <w:pStyle w:val="NoSpacing"/>
        <w:numPr>
          <w:ilvl w:val="0"/>
          <w:numId w:val="2"/>
        </w:numPr>
        <w:ind w:left="360"/>
        <w:rPr>
          <w:rFonts w:ascii="Arial" w:hAnsi="Arial" w:cs="Arial"/>
        </w:rPr>
      </w:pPr>
      <w:r w:rsidRPr="00C91ECE">
        <w:rPr>
          <w:rFonts w:ascii="Arial" w:hAnsi="Arial" w:cs="Arial"/>
        </w:rPr>
        <w:t xml:space="preserve">To maintain client records and information securely and </w:t>
      </w:r>
      <w:r w:rsidR="00DB2882" w:rsidRPr="00FF574F">
        <w:rPr>
          <w:rFonts w:ascii="Arial" w:hAnsi="Arial" w:cs="Arial"/>
        </w:rPr>
        <w:t xml:space="preserve">with </w:t>
      </w:r>
      <w:r w:rsidRPr="00C91ECE">
        <w:rPr>
          <w:rFonts w:ascii="Arial" w:hAnsi="Arial" w:cs="Arial"/>
        </w:rPr>
        <w:t>strict confidence</w:t>
      </w:r>
    </w:p>
    <w:p w:rsidR="0096285D" w:rsidRPr="00C91ECE" w:rsidRDefault="0096285D" w:rsidP="0096285D">
      <w:pPr>
        <w:pStyle w:val="NoSpacing"/>
        <w:rPr>
          <w:rFonts w:ascii="Arial" w:hAnsi="Arial" w:cs="Arial"/>
        </w:rPr>
      </w:pPr>
    </w:p>
    <w:p w:rsidR="0096285D" w:rsidRPr="00C91ECE" w:rsidRDefault="0096285D" w:rsidP="0096285D">
      <w:pPr>
        <w:pStyle w:val="NoSpacing"/>
        <w:numPr>
          <w:ilvl w:val="0"/>
          <w:numId w:val="2"/>
        </w:numPr>
        <w:ind w:left="360"/>
        <w:rPr>
          <w:rFonts w:ascii="Arial" w:hAnsi="Arial" w:cs="Arial"/>
        </w:rPr>
      </w:pPr>
      <w:r w:rsidRPr="00C91ECE">
        <w:rPr>
          <w:rFonts w:ascii="Arial" w:hAnsi="Arial" w:cs="Arial"/>
        </w:rPr>
        <w:t>To carry out any other duties commensurate with the grade</w:t>
      </w:r>
    </w:p>
    <w:p w:rsidR="007E17FF" w:rsidRPr="00FF574F" w:rsidRDefault="007E17FF" w:rsidP="007E17FF">
      <w:pPr>
        <w:pStyle w:val="NoSpacing"/>
        <w:rPr>
          <w:rFonts w:ascii="Arial" w:hAnsi="Arial" w:cs="Arial"/>
        </w:rPr>
      </w:pPr>
    </w:p>
    <w:p w:rsidR="007E17FF" w:rsidRPr="00FF574F" w:rsidRDefault="007E17FF" w:rsidP="007E17FF">
      <w:pPr>
        <w:pStyle w:val="NoSpacing"/>
        <w:numPr>
          <w:ilvl w:val="0"/>
          <w:numId w:val="2"/>
        </w:numPr>
        <w:ind w:left="360"/>
        <w:rPr>
          <w:rFonts w:ascii="Arial" w:hAnsi="Arial" w:cs="Arial"/>
        </w:rPr>
      </w:pPr>
      <w:r w:rsidRPr="00FF574F">
        <w:rPr>
          <w:rFonts w:ascii="Arial" w:hAnsi="Arial" w:cs="Arial"/>
        </w:rPr>
        <w:t>Inductions and training for new mem</w:t>
      </w:r>
      <w:r w:rsidR="00FF574F">
        <w:rPr>
          <w:rFonts w:ascii="Arial" w:hAnsi="Arial" w:cs="Arial"/>
        </w:rPr>
        <w:t>bers of staff in the department</w:t>
      </w:r>
    </w:p>
    <w:p w:rsidR="00D64DB9" w:rsidRPr="00FF574F" w:rsidRDefault="00D64DB9" w:rsidP="008F0D4B">
      <w:pPr>
        <w:pStyle w:val="NoSpacing"/>
        <w:rPr>
          <w:rFonts w:ascii="Arial" w:hAnsi="Arial" w:cs="Arial"/>
        </w:rPr>
      </w:pPr>
    </w:p>
    <w:p w:rsidR="007E0BBF" w:rsidRPr="00ED2D9A" w:rsidRDefault="007E0BBF" w:rsidP="00ED2D9A">
      <w:pPr>
        <w:pStyle w:val="NoSpacing"/>
        <w:numPr>
          <w:ilvl w:val="0"/>
          <w:numId w:val="2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To support Head of Operations in collating performance data across all departments from Service Leads for National Mind Quarterly reporting requirements </w:t>
      </w:r>
    </w:p>
    <w:p w:rsidR="00ED2D9A" w:rsidRPr="00FF574F" w:rsidRDefault="00ED2D9A" w:rsidP="00ED2D9A">
      <w:pPr>
        <w:pStyle w:val="NoSpacing"/>
        <w:ind w:left="360"/>
        <w:rPr>
          <w:rFonts w:ascii="Arial" w:hAnsi="Arial" w:cs="Arial"/>
        </w:rPr>
      </w:pPr>
    </w:p>
    <w:p w:rsidR="0096285D" w:rsidRDefault="0096285D" w:rsidP="0096285D">
      <w:pPr>
        <w:pStyle w:val="NoSpacing"/>
        <w:rPr>
          <w:rFonts w:ascii="Arial" w:hAnsi="Arial" w:cs="Arial"/>
          <w:b/>
        </w:rPr>
      </w:pPr>
      <w:r w:rsidRPr="00346DEF">
        <w:rPr>
          <w:rFonts w:ascii="Arial" w:hAnsi="Arial" w:cs="Arial"/>
          <w:b/>
        </w:rPr>
        <w:t>PERSON SPECIFICATION</w:t>
      </w:r>
    </w:p>
    <w:p w:rsidR="008F0D4B" w:rsidRPr="00346DEF" w:rsidRDefault="008F0D4B" w:rsidP="0096285D">
      <w:pPr>
        <w:pStyle w:val="NoSpacing"/>
        <w:rPr>
          <w:rFonts w:ascii="Arial" w:hAnsi="Arial" w:cs="Arial"/>
          <w:b/>
        </w:rPr>
      </w:pPr>
    </w:p>
    <w:p w:rsidR="0096285D" w:rsidRPr="00346DEF" w:rsidRDefault="0096285D" w:rsidP="0096285D">
      <w:pPr>
        <w:pStyle w:val="NoSpacing"/>
      </w:pPr>
    </w:p>
    <w:p w:rsidR="008F0D4B" w:rsidRDefault="008F0D4B" w:rsidP="008F0D4B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C91ECE">
        <w:rPr>
          <w:rFonts w:ascii="Arial" w:hAnsi="Arial" w:cs="Arial"/>
        </w:rPr>
        <w:t>Excellent customer service skills including the ability to communicate with clients that may be distressed</w:t>
      </w:r>
    </w:p>
    <w:p w:rsidR="008F0D4B" w:rsidRPr="008F0D4B" w:rsidRDefault="008F0D4B" w:rsidP="008F0D4B">
      <w:pPr>
        <w:pStyle w:val="NoSpacing"/>
        <w:ind w:left="720"/>
        <w:rPr>
          <w:rFonts w:ascii="Arial" w:hAnsi="Arial" w:cs="Arial"/>
        </w:rPr>
      </w:pPr>
    </w:p>
    <w:p w:rsidR="008F0D4B" w:rsidRPr="00C91ECE" w:rsidRDefault="008F0D4B" w:rsidP="008F0D4B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C91ECE">
        <w:rPr>
          <w:rFonts w:ascii="Arial" w:hAnsi="Arial" w:cs="Arial"/>
        </w:rPr>
        <w:t xml:space="preserve">The ability to use </w:t>
      </w:r>
      <w:r>
        <w:rPr>
          <w:rFonts w:ascii="Arial" w:hAnsi="Arial" w:cs="Arial"/>
        </w:rPr>
        <w:t>client record databases, ideally IAPTUS</w:t>
      </w:r>
      <w:r w:rsidRPr="00C91ECE">
        <w:rPr>
          <w:rFonts w:ascii="Arial" w:hAnsi="Arial" w:cs="Arial"/>
        </w:rPr>
        <w:t xml:space="preserve">. </w:t>
      </w:r>
    </w:p>
    <w:p w:rsidR="0096285D" w:rsidRPr="00346DEF" w:rsidRDefault="0096285D" w:rsidP="0096285D">
      <w:pPr>
        <w:pStyle w:val="NoSpacing"/>
        <w:rPr>
          <w:rFonts w:ascii="Arial" w:hAnsi="Arial" w:cs="Arial"/>
        </w:rPr>
      </w:pPr>
    </w:p>
    <w:p w:rsidR="0096285D" w:rsidRPr="00346DEF" w:rsidRDefault="0096285D" w:rsidP="0096285D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346DEF">
        <w:rPr>
          <w:rFonts w:ascii="Arial" w:hAnsi="Arial" w:cs="Arial"/>
        </w:rPr>
        <w:t>Experience or an interest in working in the field of mental health</w:t>
      </w:r>
    </w:p>
    <w:p w:rsidR="0096285D" w:rsidRPr="00346DEF" w:rsidRDefault="0096285D" w:rsidP="0096285D">
      <w:pPr>
        <w:pStyle w:val="NoSpacing"/>
        <w:rPr>
          <w:rFonts w:ascii="Arial" w:hAnsi="Arial" w:cs="Arial"/>
        </w:rPr>
      </w:pPr>
    </w:p>
    <w:p w:rsidR="0096285D" w:rsidRDefault="0096285D" w:rsidP="0096285D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346DEF">
        <w:rPr>
          <w:rFonts w:ascii="Arial" w:hAnsi="Arial" w:cs="Arial"/>
        </w:rPr>
        <w:t>Experience of using Word and Excel to produce tables, forms, complex mail merges and use of basic formulas</w:t>
      </w:r>
    </w:p>
    <w:p w:rsidR="00484BCC" w:rsidRDefault="00484BCC" w:rsidP="00484BCC">
      <w:pPr>
        <w:pStyle w:val="NoSpacing"/>
        <w:ind w:left="720"/>
        <w:rPr>
          <w:rFonts w:ascii="Arial" w:hAnsi="Arial" w:cs="Arial"/>
          <w:color w:val="FF0000"/>
        </w:rPr>
      </w:pPr>
    </w:p>
    <w:p w:rsidR="00484BCC" w:rsidRPr="00FF574F" w:rsidRDefault="00484BCC" w:rsidP="0096285D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FF574F">
        <w:rPr>
          <w:rFonts w:ascii="Arial" w:hAnsi="Arial" w:cs="Arial"/>
        </w:rPr>
        <w:t xml:space="preserve">Experience of using Microsoft Office packages, </w:t>
      </w:r>
      <w:r w:rsidR="00FF574F" w:rsidRPr="00FF574F">
        <w:rPr>
          <w:rFonts w:ascii="Arial" w:hAnsi="Arial" w:cs="Arial"/>
        </w:rPr>
        <w:t xml:space="preserve">including Word but </w:t>
      </w:r>
      <w:r w:rsidRPr="00FF574F">
        <w:rPr>
          <w:rFonts w:ascii="Arial" w:hAnsi="Arial" w:cs="Arial"/>
        </w:rPr>
        <w:t xml:space="preserve">particularly </w:t>
      </w:r>
      <w:r w:rsidR="00FF574F" w:rsidRPr="00FF574F">
        <w:rPr>
          <w:rFonts w:ascii="Arial" w:hAnsi="Arial" w:cs="Arial"/>
        </w:rPr>
        <w:t xml:space="preserve">excellent </w:t>
      </w:r>
      <w:r w:rsidRPr="00FF574F">
        <w:rPr>
          <w:rFonts w:ascii="Arial" w:hAnsi="Arial" w:cs="Arial"/>
        </w:rPr>
        <w:t>us</w:t>
      </w:r>
      <w:r w:rsidR="00FF574F" w:rsidRPr="00FF574F">
        <w:rPr>
          <w:rFonts w:ascii="Arial" w:hAnsi="Arial" w:cs="Arial"/>
        </w:rPr>
        <w:t>e of</w:t>
      </w:r>
      <w:r w:rsidRPr="00FF574F">
        <w:rPr>
          <w:rFonts w:ascii="Arial" w:hAnsi="Arial" w:cs="Arial"/>
        </w:rPr>
        <w:t xml:space="preserve"> Excel to produce tables</w:t>
      </w:r>
      <w:r w:rsidR="00FF574F" w:rsidRPr="00FF574F">
        <w:rPr>
          <w:rFonts w:ascii="Arial" w:hAnsi="Arial" w:cs="Arial"/>
        </w:rPr>
        <w:t>, forms, mail merge</w:t>
      </w:r>
      <w:r w:rsidRPr="00FF574F">
        <w:rPr>
          <w:rFonts w:ascii="Arial" w:hAnsi="Arial" w:cs="Arial"/>
        </w:rPr>
        <w:t xml:space="preserve"> and manipulate data sets</w:t>
      </w:r>
      <w:r w:rsidR="00FF574F" w:rsidRPr="00FF574F">
        <w:rPr>
          <w:rFonts w:ascii="Arial" w:hAnsi="Arial" w:cs="Arial"/>
        </w:rPr>
        <w:t xml:space="preserve"> and all related formulas and data functions.</w:t>
      </w:r>
    </w:p>
    <w:p w:rsidR="0096285D" w:rsidRPr="00346DEF" w:rsidRDefault="0096285D" w:rsidP="0096285D">
      <w:pPr>
        <w:pStyle w:val="NoSpacing"/>
        <w:rPr>
          <w:rFonts w:ascii="Arial" w:hAnsi="Arial" w:cs="Arial"/>
        </w:rPr>
      </w:pPr>
    </w:p>
    <w:p w:rsidR="0096285D" w:rsidRPr="00346DEF" w:rsidRDefault="0096285D" w:rsidP="0096285D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346DEF">
        <w:rPr>
          <w:rFonts w:ascii="Arial" w:hAnsi="Arial" w:cs="Arial"/>
        </w:rPr>
        <w:t>Experience of data entry into multiple systems, ensuring a high level of accuracy and compliance</w:t>
      </w:r>
    </w:p>
    <w:p w:rsidR="0096285D" w:rsidRPr="00346DEF" w:rsidRDefault="0096285D" w:rsidP="0096285D">
      <w:pPr>
        <w:pStyle w:val="NoSpacing"/>
        <w:rPr>
          <w:rFonts w:ascii="Arial" w:hAnsi="Arial" w:cs="Arial"/>
        </w:rPr>
      </w:pPr>
    </w:p>
    <w:p w:rsidR="0096285D" w:rsidRPr="00346DEF" w:rsidRDefault="0096285D" w:rsidP="0096285D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346DEF">
        <w:rPr>
          <w:rFonts w:ascii="Arial" w:hAnsi="Arial" w:cs="Arial"/>
        </w:rPr>
        <w:t>Excellent verbal communication skills and experience of working in a customer-facing role</w:t>
      </w:r>
      <w:r w:rsidR="00194FE3">
        <w:rPr>
          <w:rFonts w:ascii="Arial" w:hAnsi="Arial" w:cs="Arial"/>
        </w:rPr>
        <w:t xml:space="preserve">. Including the ability to communicate well, being supportive and clear over the telephone with challenging or distressed people. </w:t>
      </w:r>
    </w:p>
    <w:p w:rsidR="0096285D" w:rsidRPr="00346DEF" w:rsidRDefault="0096285D" w:rsidP="0096285D">
      <w:pPr>
        <w:pStyle w:val="NoSpacing"/>
        <w:rPr>
          <w:rFonts w:ascii="Arial" w:hAnsi="Arial" w:cs="Arial"/>
        </w:rPr>
      </w:pPr>
    </w:p>
    <w:p w:rsidR="0096285D" w:rsidRDefault="0096285D" w:rsidP="0096285D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346DEF">
        <w:rPr>
          <w:rFonts w:ascii="Arial" w:hAnsi="Arial" w:cs="Arial"/>
        </w:rPr>
        <w:t>Excellent written communication skills</w:t>
      </w:r>
    </w:p>
    <w:p w:rsidR="00CC4ED3" w:rsidRDefault="00CC4ED3" w:rsidP="00CC4ED3">
      <w:pPr>
        <w:pStyle w:val="NoSpacing"/>
        <w:ind w:left="720"/>
        <w:rPr>
          <w:rFonts w:ascii="Arial" w:hAnsi="Arial" w:cs="Arial"/>
        </w:rPr>
      </w:pPr>
    </w:p>
    <w:p w:rsidR="00A97F41" w:rsidRDefault="00FF574F" w:rsidP="008F0D4B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Excellent organisational and multi-tasking skills. </w:t>
      </w:r>
    </w:p>
    <w:p w:rsidR="008F0D4B" w:rsidRPr="008F0D4B" w:rsidRDefault="008F0D4B" w:rsidP="008F0D4B">
      <w:pPr>
        <w:pStyle w:val="NoSpacing"/>
        <w:rPr>
          <w:rFonts w:ascii="Arial" w:hAnsi="Arial" w:cs="Arial"/>
        </w:rPr>
      </w:pPr>
    </w:p>
    <w:p w:rsidR="00A97F41" w:rsidRPr="00346DEF" w:rsidRDefault="00A97F41" w:rsidP="0096285D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Excellent attention to detail</w:t>
      </w:r>
    </w:p>
    <w:p w:rsidR="0096285D" w:rsidRPr="00346DEF" w:rsidRDefault="0096285D" w:rsidP="0096285D">
      <w:pPr>
        <w:pStyle w:val="NoSpacing"/>
        <w:rPr>
          <w:rFonts w:ascii="Arial" w:hAnsi="Arial" w:cs="Arial"/>
        </w:rPr>
      </w:pPr>
    </w:p>
    <w:p w:rsidR="0096285D" w:rsidRPr="00346DEF" w:rsidRDefault="0096285D" w:rsidP="0096285D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346DEF">
        <w:rPr>
          <w:rFonts w:ascii="Arial" w:hAnsi="Arial" w:cs="Arial"/>
        </w:rPr>
        <w:t>Good time management with the ability to prioritise own work and work to competing deadlines</w:t>
      </w:r>
    </w:p>
    <w:p w:rsidR="0096285D" w:rsidRPr="00346DEF" w:rsidRDefault="0096285D" w:rsidP="0096285D">
      <w:pPr>
        <w:pStyle w:val="NoSpacing"/>
        <w:rPr>
          <w:rFonts w:ascii="Arial" w:hAnsi="Arial" w:cs="Arial"/>
        </w:rPr>
      </w:pPr>
    </w:p>
    <w:p w:rsidR="0096285D" w:rsidRPr="00346DEF" w:rsidRDefault="0096285D" w:rsidP="0096285D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346DEF">
        <w:rPr>
          <w:rFonts w:ascii="Arial" w:hAnsi="Arial" w:cs="Arial"/>
        </w:rPr>
        <w:t xml:space="preserve">Ability to setup efficient and effective office systems (filing, data storage and retrieval) </w:t>
      </w:r>
    </w:p>
    <w:p w:rsidR="0096285D" w:rsidRPr="00346DEF" w:rsidRDefault="0096285D" w:rsidP="0096285D">
      <w:pPr>
        <w:pStyle w:val="NoSpacing"/>
        <w:rPr>
          <w:rFonts w:ascii="Arial" w:hAnsi="Arial" w:cs="Arial"/>
        </w:rPr>
      </w:pPr>
    </w:p>
    <w:p w:rsidR="0096285D" w:rsidRDefault="0096285D" w:rsidP="0096285D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346DEF">
        <w:rPr>
          <w:rFonts w:ascii="Arial" w:hAnsi="Arial" w:cs="Arial"/>
        </w:rPr>
        <w:lastRenderedPageBreak/>
        <w:t>Ability to work independently</w:t>
      </w:r>
      <w:r w:rsidR="00F534DC">
        <w:rPr>
          <w:rFonts w:ascii="Arial" w:hAnsi="Arial" w:cs="Arial"/>
        </w:rPr>
        <w:t>, work in a process driven way</w:t>
      </w:r>
      <w:r w:rsidRPr="00346DEF">
        <w:rPr>
          <w:rFonts w:ascii="Arial" w:hAnsi="Arial" w:cs="Arial"/>
        </w:rPr>
        <w:t xml:space="preserve"> and remain self-motivated in the role</w:t>
      </w:r>
    </w:p>
    <w:p w:rsidR="001F614E" w:rsidRDefault="001F614E" w:rsidP="001F614E">
      <w:pPr>
        <w:pStyle w:val="NoSpacing"/>
        <w:ind w:left="720"/>
        <w:rPr>
          <w:rFonts w:ascii="Arial" w:hAnsi="Arial" w:cs="Arial"/>
        </w:rPr>
      </w:pPr>
    </w:p>
    <w:p w:rsidR="001F614E" w:rsidRPr="00346DEF" w:rsidRDefault="001F614E" w:rsidP="0096285D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Ability to self-prioritise and work flexibly in changing priorities</w:t>
      </w:r>
    </w:p>
    <w:p w:rsidR="0096285D" w:rsidRPr="00346DEF" w:rsidRDefault="0096285D" w:rsidP="0096285D">
      <w:pPr>
        <w:pStyle w:val="NoSpacing"/>
        <w:rPr>
          <w:rFonts w:ascii="Arial" w:hAnsi="Arial" w:cs="Arial"/>
        </w:rPr>
      </w:pPr>
    </w:p>
    <w:p w:rsidR="008F0D4B" w:rsidRDefault="008F0D4B" w:rsidP="0096285D">
      <w:pPr>
        <w:pStyle w:val="NoSpacing"/>
        <w:rPr>
          <w:rFonts w:ascii="Arial" w:hAnsi="Arial" w:cs="Arial"/>
        </w:rPr>
      </w:pPr>
    </w:p>
    <w:p w:rsidR="0096285D" w:rsidRPr="00C91ECE" w:rsidRDefault="0096285D" w:rsidP="0096285D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ability to liaise with counselling clients, counsellors, supervisors and referrers, whilst maintaining and adhering to strict client confidentiality protocols</w:t>
      </w:r>
    </w:p>
    <w:p w:rsidR="0096285D" w:rsidRDefault="0096285D" w:rsidP="0096285D">
      <w:pPr>
        <w:pStyle w:val="NoSpacing"/>
        <w:ind w:left="720"/>
        <w:rPr>
          <w:rFonts w:ascii="Arial" w:hAnsi="Arial" w:cs="Arial"/>
        </w:rPr>
      </w:pPr>
    </w:p>
    <w:p w:rsidR="0096285D" w:rsidRPr="00C91ECE" w:rsidRDefault="0096285D" w:rsidP="0096285D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Ability to work under pressure</w:t>
      </w:r>
    </w:p>
    <w:p w:rsidR="00BB7FC1" w:rsidRDefault="0011489A"/>
    <w:p w:rsidR="00CC4ED3" w:rsidRDefault="008F0D4B">
      <w:r>
        <w:t>February 2022</w:t>
      </w:r>
    </w:p>
    <w:sectPr w:rsidR="00CC4E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54504"/>
    <w:multiLevelType w:val="hybridMultilevel"/>
    <w:tmpl w:val="C1E61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CE7364"/>
    <w:multiLevelType w:val="hybridMultilevel"/>
    <w:tmpl w:val="B4CC7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82C29C">
      <w:numFmt w:val="bullet"/>
      <w:lvlText w:val="·"/>
      <w:lvlJc w:val="left"/>
      <w:pPr>
        <w:ind w:left="1500" w:hanging="42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85D"/>
    <w:rsid w:val="0011489A"/>
    <w:rsid w:val="00163C34"/>
    <w:rsid w:val="00194FE3"/>
    <w:rsid w:val="001F44BE"/>
    <w:rsid w:val="001F614E"/>
    <w:rsid w:val="002E59AC"/>
    <w:rsid w:val="00394DC0"/>
    <w:rsid w:val="00432E00"/>
    <w:rsid w:val="00484BCC"/>
    <w:rsid w:val="006966DA"/>
    <w:rsid w:val="006F1C40"/>
    <w:rsid w:val="007E05FE"/>
    <w:rsid w:val="007E0BBF"/>
    <w:rsid w:val="007E17FF"/>
    <w:rsid w:val="008F0D4B"/>
    <w:rsid w:val="0096285D"/>
    <w:rsid w:val="00A90126"/>
    <w:rsid w:val="00A92542"/>
    <w:rsid w:val="00A97F41"/>
    <w:rsid w:val="00AE6569"/>
    <w:rsid w:val="00BB09E0"/>
    <w:rsid w:val="00CC4ED3"/>
    <w:rsid w:val="00CE58E6"/>
    <w:rsid w:val="00D64DB9"/>
    <w:rsid w:val="00DB2882"/>
    <w:rsid w:val="00E40942"/>
    <w:rsid w:val="00E62741"/>
    <w:rsid w:val="00E640DB"/>
    <w:rsid w:val="00ED2D9A"/>
    <w:rsid w:val="00F37899"/>
    <w:rsid w:val="00F534DC"/>
    <w:rsid w:val="00FF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3F3B20-A0B6-40C5-83E3-66BB5CC88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85D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285D"/>
    <w:pPr>
      <w:spacing w:after="0" w:line="240" w:lineRule="auto"/>
    </w:pPr>
  </w:style>
  <w:style w:type="table" w:styleId="TableGrid">
    <w:name w:val="Table Grid"/>
    <w:basedOn w:val="TableNormal"/>
    <w:uiPriority w:val="59"/>
    <w:rsid w:val="00962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rsid w:val="0096285D"/>
    <w:pPr>
      <w:keepLines/>
      <w:shd w:val="solid" w:color="auto" w:fill="auto"/>
      <w:spacing w:after="0" w:line="320" w:lineRule="exact"/>
    </w:pPr>
    <w:rPr>
      <w:rFonts w:ascii="Arial Black" w:eastAsia="Times New Roman" w:hAnsi="Arial Black" w:cs="Times New Roman"/>
      <w:color w:val="FFFFFF"/>
      <w:spacing w:val="-15"/>
      <w:sz w:val="32"/>
      <w:szCs w:val="20"/>
    </w:rPr>
  </w:style>
  <w:style w:type="paragraph" w:styleId="ListParagraph">
    <w:name w:val="List Paragraph"/>
    <w:basedOn w:val="Normal"/>
    <w:uiPriority w:val="34"/>
    <w:qFormat/>
    <w:rsid w:val="00163C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Norgate</dc:creator>
  <cp:keywords/>
  <dc:description/>
  <cp:lastModifiedBy>Ana Ghitescu</cp:lastModifiedBy>
  <cp:revision>5</cp:revision>
  <dcterms:created xsi:type="dcterms:W3CDTF">2022-02-16T11:02:00Z</dcterms:created>
  <dcterms:modified xsi:type="dcterms:W3CDTF">2022-02-24T13:51:00Z</dcterms:modified>
</cp:coreProperties>
</file>